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5B6" w:rsidRDefault="00361F0A">
      <w:r>
        <w:t>SWAROVSKI VODIČ ZA BLISTAVE POKLONE</w:t>
      </w:r>
    </w:p>
    <w:p w:rsidR="00730A7C" w:rsidRDefault="00730A7C">
      <w:r>
        <w:t>Iskoristite priliku - za svaku kupnju iznad 1300 kn, dobivate Swarovski  ''Tennis'' lančić na poklon! Posebna ponuda traje do 20.12.2020.</w:t>
      </w:r>
    </w:p>
    <w:p w:rsidR="00D515B6" w:rsidRDefault="004103A6">
      <w:pPr>
        <w:rPr>
          <w:noProof/>
          <w:lang w:eastAsia="hr-HR"/>
        </w:rPr>
      </w:pPr>
      <w:r>
        <w:rPr>
          <w:noProof/>
          <w:lang w:eastAsia="hr-HR"/>
        </w:rPr>
        <w:t>SWAROVSKI HOME KOLEKCIJA</w:t>
      </w:r>
    </w:p>
    <w:p w:rsidR="004103A6" w:rsidRDefault="00D515B6">
      <w:pPr>
        <w:rPr>
          <w:noProof/>
          <w:lang w:eastAsia="hr-HR"/>
        </w:rPr>
      </w:pPr>
      <w:r>
        <w:rPr>
          <w:noProof/>
          <w:lang w:eastAsia="hr-HR"/>
        </w:rPr>
        <w:drawing>
          <wp:inline distT="0" distB="0" distL="0" distR="0">
            <wp:extent cx="2200275" cy="2200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ORNAMENT-3-1080x1080_SL_GL_300DPI_s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7731" cy="2197731"/>
                    </a:xfrm>
                    <a:prstGeom prst="rect">
                      <a:avLst/>
                    </a:prstGeom>
                  </pic:spPr>
                </pic:pic>
              </a:graphicData>
            </a:graphic>
          </wp:inline>
        </w:drawing>
      </w:r>
      <w:r>
        <w:rPr>
          <w:noProof/>
          <w:lang w:eastAsia="hr-HR"/>
        </w:rPr>
        <w:t xml:space="preserve">          </w:t>
      </w:r>
      <w:r>
        <w:rPr>
          <w:noProof/>
          <w:lang w:eastAsia="hr-HR"/>
        </w:rPr>
        <w:drawing>
          <wp:inline distT="0" distB="0" distL="0" distR="0">
            <wp:extent cx="2196000" cy="219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ORNAMENT-4-1080x1080_SL_GL_300DPI_s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6000" cy="2196000"/>
                    </a:xfrm>
                    <a:prstGeom prst="rect">
                      <a:avLst/>
                    </a:prstGeom>
                  </pic:spPr>
                </pic:pic>
              </a:graphicData>
            </a:graphic>
          </wp:inline>
        </w:drawing>
      </w:r>
      <w:r>
        <w:rPr>
          <w:noProof/>
          <w:lang w:eastAsia="hr-HR"/>
        </w:rPr>
        <w:t xml:space="preserve">           </w:t>
      </w:r>
    </w:p>
    <w:p w:rsidR="004103A6" w:rsidRDefault="00D515B6">
      <w:pPr>
        <w:rPr>
          <w:noProof/>
          <w:lang w:eastAsia="hr-HR"/>
        </w:rPr>
      </w:pPr>
      <w:r>
        <w:rPr>
          <w:noProof/>
          <w:lang w:eastAsia="hr-HR"/>
        </w:rPr>
        <w:drawing>
          <wp:inline distT="0" distB="0" distL="0" distR="0">
            <wp:extent cx="2196000" cy="219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ORNAMENT-5-1080x1080_SL_GL_300DPI_s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6000" cy="2196000"/>
                    </a:xfrm>
                    <a:prstGeom prst="rect">
                      <a:avLst/>
                    </a:prstGeom>
                  </pic:spPr>
                </pic:pic>
              </a:graphicData>
            </a:graphic>
          </wp:inline>
        </w:drawing>
      </w:r>
      <w:r w:rsidR="004103A6">
        <w:rPr>
          <w:noProof/>
          <w:lang w:eastAsia="hr-HR"/>
        </w:rPr>
        <w:t xml:space="preserve">           </w:t>
      </w:r>
      <w:r>
        <w:rPr>
          <w:noProof/>
          <w:lang w:eastAsia="hr-HR"/>
        </w:rPr>
        <w:drawing>
          <wp:inline distT="0" distB="0" distL="0" distR="0">
            <wp:extent cx="2196000" cy="219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ORNAMENT-7-1080x1080_SL_GL_300DPI_s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6000" cy="2196000"/>
                    </a:xfrm>
                    <a:prstGeom prst="rect">
                      <a:avLst/>
                    </a:prstGeom>
                  </pic:spPr>
                </pic:pic>
              </a:graphicData>
            </a:graphic>
          </wp:inline>
        </w:drawing>
      </w:r>
      <w:r>
        <w:rPr>
          <w:noProof/>
          <w:lang w:eastAsia="hr-HR"/>
        </w:rPr>
        <w:t xml:space="preserve">           </w:t>
      </w:r>
    </w:p>
    <w:p w:rsidR="00D515B6" w:rsidRDefault="00D515B6">
      <w:pPr>
        <w:rPr>
          <w:noProof/>
          <w:lang w:eastAsia="hr-HR"/>
        </w:rPr>
      </w:pPr>
      <w:r>
        <w:rPr>
          <w:noProof/>
          <w:lang w:eastAsia="hr-HR"/>
        </w:rPr>
        <w:drawing>
          <wp:inline distT="0" distB="0" distL="0" distR="0">
            <wp:extent cx="2194560" cy="2194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ORNAMENT-9-720x720_SL_GL_300DPI_s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r>
        <w:rPr>
          <w:noProof/>
          <w:lang w:eastAsia="hr-HR"/>
        </w:rPr>
        <w:t xml:space="preserve">           </w:t>
      </w:r>
      <w:r>
        <w:rPr>
          <w:noProof/>
          <w:lang w:eastAsia="hr-HR"/>
        </w:rPr>
        <w:drawing>
          <wp:inline distT="0" distB="0" distL="0" distR="0">
            <wp:extent cx="2200275" cy="2190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ORNAMENT-13-1200x900_SL_GL_300DPI_s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5548" cy="2196000"/>
                    </a:xfrm>
                    <a:prstGeom prst="rect">
                      <a:avLst/>
                    </a:prstGeom>
                  </pic:spPr>
                </pic:pic>
              </a:graphicData>
            </a:graphic>
          </wp:inline>
        </w:drawing>
      </w:r>
    </w:p>
    <w:p w:rsidR="00EA6E09" w:rsidRDefault="004103A6" w:rsidP="004103A6">
      <w:pPr>
        <w:spacing w:line="240" w:lineRule="auto"/>
        <w:rPr>
          <w:noProof/>
          <w:lang w:eastAsia="hr-HR"/>
        </w:rPr>
      </w:pPr>
      <w:r>
        <w:rPr>
          <w:noProof/>
          <w:lang w:eastAsia="hr-HR"/>
        </w:rPr>
        <w:t>Neka Vaš dom ovih blagdana blista posebnim sjajem! Od kristalnih figurica do ukrasa za bor</w:t>
      </w:r>
      <w:r w:rsidR="00EA6E09">
        <w:rPr>
          <w:noProof/>
          <w:lang w:eastAsia="hr-HR"/>
        </w:rPr>
        <w:t>, Swarovski home kolekcija je prepuna noviteta, veselih figurica i ornamenata koji šire blagdansku čaroliju!</w:t>
      </w:r>
      <w:r w:rsidR="009356D9">
        <w:rPr>
          <w:noProof/>
          <w:lang w:eastAsia="hr-HR"/>
        </w:rPr>
        <w:t xml:space="preserve"> Razveselite Vaše bližnje i poklonite im blistavi znak pažnje!</w:t>
      </w:r>
    </w:p>
    <w:p w:rsidR="00EA6E09" w:rsidRDefault="00EA6E09" w:rsidP="004103A6">
      <w:pPr>
        <w:spacing w:line="240" w:lineRule="auto"/>
        <w:rPr>
          <w:noProof/>
          <w:lang w:eastAsia="hr-HR"/>
        </w:rPr>
      </w:pPr>
      <w:r>
        <w:rPr>
          <w:noProof/>
          <w:lang w:eastAsia="hr-HR"/>
        </w:rPr>
        <w:lastRenderedPageBreak/>
        <w:t>SWAROVSKI SPARKLING KOLEKCIJA</w:t>
      </w:r>
    </w:p>
    <w:p w:rsidR="00EA6E09" w:rsidRDefault="00EA6E09" w:rsidP="004103A6">
      <w:pPr>
        <w:spacing w:line="240" w:lineRule="auto"/>
        <w:rPr>
          <w:noProof/>
          <w:lang w:eastAsia="hr-HR"/>
        </w:rPr>
      </w:pPr>
      <w:r>
        <w:rPr>
          <w:noProof/>
          <w:lang w:eastAsia="hr-HR"/>
        </w:rPr>
        <w:drawing>
          <wp:inline distT="0" distB="0" distL="0" distR="0">
            <wp:extent cx="36576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KV-SD-NECK-1200x900_SL_GL_300DPI_s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EA6E09" w:rsidRDefault="00EA6E09" w:rsidP="004103A6">
      <w:pPr>
        <w:spacing w:line="240" w:lineRule="auto"/>
        <w:rPr>
          <w:noProof/>
          <w:lang w:eastAsia="hr-HR"/>
        </w:rPr>
      </w:pPr>
      <w:r>
        <w:rPr>
          <w:noProof/>
          <w:lang w:eastAsia="hr-HR"/>
        </w:rPr>
        <w:drawing>
          <wp:inline distT="0" distB="0" distL="0" distR="0">
            <wp:extent cx="36576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SD-1200x900_SL_GL_300DPI_s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4103A6" w:rsidRDefault="00EA6E09" w:rsidP="004103A6">
      <w:pPr>
        <w:spacing w:line="240" w:lineRule="auto"/>
        <w:rPr>
          <w:noProof/>
          <w:lang w:eastAsia="hr-HR"/>
        </w:rPr>
      </w:pPr>
      <w:r>
        <w:rPr>
          <w:noProof/>
          <w:lang w:eastAsia="hr-HR"/>
        </w:rPr>
        <w:t xml:space="preserve"> Swarovski ''Sparkling'' kolekcija je nadasve veličanstvena. Središnji, okrugao kristal okružuje pregršt manjih kristala različitih veličina i oblika, koji se nižu jedan ispod drugog, čineći ujednačenu i elegantnu cjelinu. </w:t>
      </w:r>
      <w:r w:rsidR="004A6DB2">
        <w:rPr>
          <w:noProof/>
          <w:lang w:eastAsia="hr-HR"/>
        </w:rPr>
        <w:br/>
        <w:t>Savršen su odabir za svaku svečanost, a ukoliko želite postići ''wow'' efekt, predlažemo kombiniranje naušnica i ogrlice iz iste kolekcije.</w:t>
      </w:r>
    </w:p>
    <w:p w:rsidR="004A6DB2" w:rsidRDefault="004A6DB2" w:rsidP="004103A6">
      <w:pPr>
        <w:spacing w:line="240" w:lineRule="auto"/>
      </w:pPr>
    </w:p>
    <w:p w:rsidR="004A6DB2" w:rsidRDefault="004A6DB2" w:rsidP="004103A6">
      <w:pPr>
        <w:spacing w:line="240" w:lineRule="auto"/>
      </w:pPr>
    </w:p>
    <w:p w:rsidR="004A6DB2" w:rsidRDefault="004A6DB2" w:rsidP="004103A6">
      <w:pPr>
        <w:spacing w:line="240" w:lineRule="auto"/>
      </w:pPr>
    </w:p>
    <w:p w:rsidR="004A6DB2" w:rsidRDefault="004A6DB2" w:rsidP="004103A6">
      <w:pPr>
        <w:spacing w:line="240" w:lineRule="auto"/>
      </w:pPr>
    </w:p>
    <w:p w:rsidR="00402629" w:rsidRDefault="00402629" w:rsidP="004103A6">
      <w:pPr>
        <w:spacing w:line="240" w:lineRule="auto"/>
      </w:pPr>
    </w:p>
    <w:p w:rsidR="00402629" w:rsidRDefault="00402629" w:rsidP="004103A6">
      <w:pPr>
        <w:spacing w:line="240" w:lineRule="auto"/>
      </w:pPr>
    </w:p>
    <w:p w:rsidR="004A6DB2" w:rsidRDefault="004A6DB2" w:rsidP="004103A6">
      <w:pPr>
        <w:spacing w:line="240" w:lineRule="auto"/>
      </w:pPr>
      <w:bookmarkStart w:id="0" w:name="_GoBack"/>
      <w:bookmarkEnd w:id="0"/>
      <w:r>
        <w:lastRenderedPageBreak/>
        <w:t>SWAROVSKI TENNIS KOLEKCIJA</w:t>
      </w:r>
    </w:p>
    <w:p w:rsidR="004A6DB2" w:rsidRDefault="004A6DB2" w:rsidP="004103A6">
      <w:pPr>
        <w:spacing w:line="240" w:lineRule="auto"/>
      </w:pPr>
      <w:r>
        <w:rPr>
          <w:noProof/>
          <w:lang w:eastAsia="hr-HR"/>
        </w:rPr>
        <w:drawing>
          <wp:inline distT="0" distB="0" distL="0" distR="0">
            <wp:extent cx="2196000" cy="219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KV-TENNIS-NECK-1080x1080_SL_GL_300DPI_s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6000" cy="2196000"/>
                    </a:xfrm>
                    <a:prstGeom prst="rect">
                      <a:avLst/>
                    </a:prstGeom>
                  </pic:spPr>
                </pic:pic>
              </a:graphicData>
            </a:graphic>
          </wp:inline>
        </w:drawing>
      </w:r>
      <w:r>
        <w:t xml:space="preserve">          </w:t>
      </w:r>
      <w:r>
        <w:rPr>
          <w:noProof/>
          <w:lang w:eastAsia="hr-HR"/>
        </w:rPr>
        <w:drawing>
          <wp:inline distT="0" distB="0" distL="0" distR="0">
            <wp:extent cx="2928000" cy="21960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TENNIS-1-1200x900_SL_GL_300DPI_sRGB - Copy -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8000" cy="2196000"/>
                    </a:xfrm>
                    <a:prstGeom prst="rect">
                      <a:avLst/>
                    </a:prstGeom>
                  </pic:spPr>
                </pic:pic>
              </a:graphicData>
            </a:graphic>
          </wp:inline>
        </w:drawing>
      </w:r>
    </w:p>
    <w:p w:rsidR="004A6DB2" w:rsidRDefault="004A6DB2" w:rsidP="004103A6">
      <w:pPr>
        <w:spacing w:line="240" w:lineRule="auto"/>
      </w:pPr>
    </w:p>
    <w:p w:rsidR="004A6DB2" w:rsidRDefault="004A6DB2" w:rsidP="004A6DB2">
      <w:pPr>
        <w:spacing w:line="240" w:lineRule="auto"/>
        <w:jc w:val="center"/>
      </w:pPr>
      <w:r>
        <w:rPr>
          <w:noProof/>
          <w:lang w:eastAsia="hr-HR"/>
        </w:rPr>
        <w:drawing>
          <wp:inline distT="0" distB="0" distL="0" distR="0">
            <wp:extent cx="2928000" cy="21960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20_HOLIDAY_VISUAL-TENNIS-2-1200x900_SL_GL_300DPI_sRGB - Copy -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8000" cy="2196000"/>
                    </a:xfrm>
                    <a:prstGeom prst="rect">
                      <a:avLst/>
                    </a:prstGeom>
                  </pic:spPr>
                </pic:pic>
              </a:graphicData>
            </a:graphic>
          </wp:inline>
        </w:drawing>
      </w:r>
    </w:p>
    <w:p w:rsidR="004A6DB2" w:rsidRDefault="004A6DB2" w:rsidP="004A6DB2">
      <w:pPr>
        <w:spacing w:line="240" w:lineRule="auto"/>
        <w:jc w:val="center"/>
      </w:pPr>
    </w:p>
    <w:p w:rsidR="004A6DB2" w:rsidRDefault="004A6DB2" w:rsidP="004A6DB2">
      <w:pPr>
        <w:spacing w:line="240" w:lineRule="auto"/>
      </w:pPr>
      <w:r>
        <w:t xml:space="preserve">Swarovski ''Tennis'' kolekcija odiše bezvremenskom elegancijom. Bijeli kristali </w:t>
      </w:r>
      <w:r w:rsidR="009356D9">
        <w:t xml:space="preserve">različitih oblika dodaju dozu šarma, a istovremeno i ozbiljnosti. Zahvaljujući jednostavnom dizajnu može se nositi na dnevne kombinacije ali će biti savršen izbor za svečanije prigode. Ovo je svakako jedna od onih kolekcija koja nikad neće izaći iz mode, pa ukoliko niste sigurni što bi poklonili dragoj osobi za nadolazeće blagdane – sa ''Tennis'' kolekcijom, vjerujte, nećete pogriješiti. </w:t>
      </w:r>
    </w:p>
    <w:p w:rsidR="009356D9" w:rsidRDefault="009356D9" w:rsidP="004A6DB2">
      <w:pPr>
        <w:spacing w:line="240" w:lineRule="auto"/>
      </w:pPr>
    </w:p>
    <w:p w:rsidR="009356D9" w:rsidRDefault="009356D9" w:rsidP="004A6DB2">
      <w:pPr>
        <w:spacing w:line="240" w:lineRule="auto"/>
      </w:pPr>
    </w:p>
    <w:sectPr w:rsidR="009356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F0A"/>
    <w:rsid w:val="00361F0A"/>
    <w:rsid w:val="00402629"/>
    <w:rsid w:val="004103A6"/>
    <w:rsid w:val="004A6DB2"/>
    <w:rsid w:val="00730A7C"/>
    <w:rsid w:val="009356D9"/>
    <w:rsid w:val="00AF5ACD"/>
    <w:rsid w:val="00D515B6"/>
    <w:rsid w:val="00EA6E0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1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F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1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F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3</Pages>
  <Words>215</Words>
  <Characters>1230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Matea</dc:creator>
  <cp:lastModifiedBy>Matea</cp:lastModifiedBy>
  <cp:revision>3</cp:revision>
  <dcterms:created xsi:type="dcterms:W3CDTF">2020-12-09T13:47:00Z</dcterms:created>
  <dcterms:modified xsi:type="dcterms:W3CDTF">2020-12-09T14:57:00Z</dcterms:modified>
</cp:coreProperties>
</file>